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B106" w14:textId="77777777" w:rsidR="00B323F4" w:rsidRDefault="00B323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0F20946" w14:textId="77777777" w:rsidR="00B323F4" w:rsidRDefault="00B323F4">
      <w:pPr>
        <w:pStyle w:val="ConsPlusNormal"/>
        <w:jc w:val="both"/>
        <w:outlineLvl w:val="0"/>
      </w:pPr>
    </w:p>
    <w:p w14:paraId="505A90F4" w14:textId="77777777" w:rsidR="00B323F4" w:rsidRDefault="00B323F4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D77C844" w14:textId="77777777" w:rsidR="00B323F4" w:rsidRDefault="00B323F4">
      <w:pPr>
        <w:pStyle w:val="ConsPlusTitle"/>
        <w:jc w:val="center"/>
      </w:pPr>
    </w:p>
    <w:p w14:paraId="374ABA8F" w14:textId="77777777" w:rsidR="00B323F4" w:rsidRDefault="00B323F4">
      <w:pPr>
        <w:pStyle w:val="ConsPlusTitle"/>
        <w:jc w:val="center"/>
      </w:pPr>
      <w:r>
        <w:t>ПОСТАНОВЛЕНИЕ</w:t>
      </w:r>
    </w:p>
    <w:p w14:paraId="48E3E254" w14:textId="77777777" w:rsidR="00B323F4" w:rsidRDefault="00B323F4">
      <w:pPr>
        <w:pStyle w:val="ConsPlusTitle"/>
        <w:jc w:val="center"/>
      </w:pPr>
      <w:r>
        <w:t>от 13 августа 1996 г. N 997</w:t>
      </w:r>
    </w:p>
    <w:p w14:paraId="696E9D4F" w14:textId="77777777" w:rsidR="00B323F4" w:rsidRDefault="00B323F4">
      <w:pPr>
        <w:pStyle w:val="ConsPlusTitle"/>
        <w:jc w:val="center"/>
      </w:pPr>
    </w:p>
    <w:p w14:paraId="5395D603" w14:textId="77777777" w:rsidR="00B323F4" w:rsidRDefault="00B323F4">
      <w:pPr>
        <w:pStyle w:val="ConsPlusTitle"/>
        <w:jc w:val="center"/>
      </w:pPr>
      <w:r>
        <w:t>ОБ УТВЕРЖДЕНИИ ТРЕБОВАНИЙ ПО ПРЕДОТВРАЩЕНИЮ</w:t>
      </w:r>
    </w:p>
    <w:p w14:paraId="364003A9" w14:textId="77777777" w:rsidR="00B323F4" w:rsidRDefault="00B323F4">
      <w:pPr>
        <w:pStyle w:val="ConsPlusTitle"/>
        <w:jc w:val="center"/>
      </w:pPr>
      <w:r>
        <w:t>ГИБЕЛИ ОБЪЕКТОВ ЖИВОТНОГО МИРА ПРИ ОСУЩЕСТВЛЕНИИ</w:t>
      </w:r>
    </w:p>
    <w:p w14:paraId="50D94AAD" w14:textId="77777777" w:rsidR="00B323F4" w:rsidRDefault="00B323F4">
      <w:pPr>
        <w:pStyle w:val="ConsPlusTitle"/>
        <w:jc w:val="center"/>
      </w:pPr>
      <w:r>
        <w:t>ПРОИЗВОДСТВЕННЫХ ПРОЦЕССОВ, А ТАКЖЕ ПРИ ЭКСПЛУАТАЦИИ</w:t>
      </w:r>
    </w:p>
    <w:p w14:paraId="3B12B859" w14:textId="77777777" w:rsidR="00B323F4" w:rsidRDefault="00B323F4">
      <w:pPr>
        <w:pStyle w:val="ConsPlusTitle"/>
        <w:jc w:val="center"/>
      </w:pPr>
      <w:r>
        <w:t>ТРАНСПОРТНЫХ МАГИСТРАЛЕЙ, ТРУБОПРОВОДОВ,</w:t>
      </w:r>
    </w:p>
    <w:p w14:paraId="5836FE94" w14:textId="77777777" w:rsidR="00B323F4" w:rsidRDefault="00B323F4">
      <w:pPr>
        <w:pStyle w:val="ConsPlusTitle"/>
        <w:jc w:val="center"/>
      </w:pPr>
      <w:r>
        <w:t>ЛИНИЙ СВЯЗИ И ЭЛЕКТРОПЕРЕДАЧИ</w:t>
      </w:r>
    </w:p>
    <w:p w14:paraId="50D16236" w14:textId="77777777" w:rsidR="00B323F4" w:rsidRDefault="00B323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23F4" w14:paraId="2C22F6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816B" w14:textId="77777777" w:rsidR="00B323F4" w:rsidRDefault="00B323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AA82" w14:textId="77777777" w:rsidR="00B323F4" w:rsidRDefault="00B323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9FFF64" w14:textId="77777777" w:rsidR="00B323F4" w:rsidRDefault="00B32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1561B6" w14:textId="77777777" w:rsidR="00B323F4" w:rsidRDefault="00B323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13.03.2008 N 169)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80C6" w14:textId="77777777" w:rsidR="00B323F4" w:rsidRDefault="00B323F4">
            <w:pPr>
              <w:pStyle w:val="ConsPlusNormal"/>
            </w:pPr>
          </w:p>
        </w:tc>
      </w:tr>
    </w:tbl>
    <w:p w14:paraId="546801D8" w14:textId="77777777" w:rsidR="00B323F4" w:rsidRDefault="00B323F4">
      <w:pPr>
        <w:pStyle w:val="ConsPlusNormal"/>
        <w:jc w:val="center"/>
      </w:pPr>
    </w:p>
    <w:p w14:paraId="351B9F33" w14:textId="77777777" w:rsidR="00B323F4" w:rsidRDefault="00B323F4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28</w:t>
        </w:r>
      </w:hyperlink>
      <w:r>
        <w:t xml:space="preserve"> Федерального закона "О животном мире" Правительство Российской Федерации постановляет:</w:t>
      </w:r>
    </w:p>
    <w:p w14:paraId="7FB7384C" w14:textId="77777777" w:rsidR="00B323F4" w:rsidRDefault="00B323F4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0">
        <w:r>
          <w:rPr>
            <w:color w:val="0000FF"/>
          </w:rPr>
          <w:t>Требования</w:t>
        </w:r>
      </w:hyperlink>
      <w:r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электропередачи.</w:t>
      </w:r>
    </w:p>
    <w:p w14:paraId="32F7B478" w14:textId="77777777" w:rsidR="00B323F4" w:rsidRDefault="00B323F4">
      <w:pPr>
        <w:pStyle w:val="ConsPlusNormal"/>
      </w:pPr>
    </w:p>
    <w:p w14:paraId="63D338FB" w14:textId="77777777" w:rsidR="00B323F4" w:rsidRDefault="00B323F4">
      <w:pPr>
        <w:pStyle w:val="ConsPlusNormal"/>
        <w:jc w:val="right"/>
      </w:pPr>
      <w:r>
        <w:t>Председатель Правительства</w:t>
      </w:r>
    </w:p>
    <w:p w14:paraId="393DE9C6" w14:textId="77777777" w:rsidR="00B323F4" w:rsidRDefault="00B323F4">
      <w:pPr>
        <w:pStyle w:val="ConsPlusNormal"/>
        <w:jc w:val="right"/>
      </w:pPr>
      <w:r>
        <w:t>Российской Федерации</w:t>
      </w:r>
    </w:p>
    <w:p w14:paraId="173E1CAF" w14:textId="77777777" w:rsidR="00B323F4" w:rsidRDefault="00B323F4">
      <w:pPr>
        <w:pStyle w:val="ConsPlusNormal"/>
        <w:jc w:val="right"/>
      </w:pPr>
      <w:r>
        <w:t>В.ЧЕРНОМЫРДИН</w:t>
      </w:r>
    </w:p>
    <w:p w14:paraId="44DF318D" w14:textId="77777777" w:rsidR="00B323F4" w:rsidRDefault="00B323F4">
      <w:pPr>
        <w:pStyle w:val="ConsPlusNormal"/>
      </w:pPr>
    </w:p>
    <w:p w14:paraId="417CCF1B" w14:textId="77777777" w:rsidR="00B323F4" w:rsidRDefault="00B323F4">
      <w:pPr>
        <w:pStyle w:val="ConsPlusNormal"/>
      </w:pPr>
    </w:p>
    <w:p w14:paraId="6C221353" w14:textId="77777777" w:rsidR="00B323F4" w:rsidRDefault="00B323F4">
      <w:pPr>
        <w:pStyle w:val="ConsPlusNormal"/>
      </w:pPr>
    </w:p>
    <w:p w14:paraId="724C5328" w14:textId="77777777" w:rsidR="00B323F4" w:rsidRDefault="00B323F4">
      <w:pPr>
        <w:pStyle w:val="ConsPlusNormal"/>
      </w:pPr>
    </w:p>
    <w:p w14:paraId="751F170B" w14:textId="77777777" w:rsidR="00B323F4" w:rsidRDefault="00B323F4">
      <w:pPr>
        <w:pStyle w:val="ConsPlusNormal"/>
      </w:pPr>
    </w:p>
    <w:p w14:paraId="44C40864" w14:textId="77777777" w:rsidR="00B323F4" w:rsidRDefault="00B323F4">
      <w:pPr>
        <w:pStyle w:val="ConsPlusNormal"/>
        <w:jc w:val="right"/>
        <w:outlineLvl w:val="0"/>
      </w:pPr>
      <w:r>
        <w:t>Утверждены</w:t>
      </w:r>
    </w:p>
    <w:p w14:paraId="2F82C6DC" w14:textId="77777777" w:rsidR="00B323F4" w:rsidRDefault="00B323F4">
      <w:pPr>
        <w:pStyle w:val="ConsPlusNormal"/>
        <w:jc w:val="right"/>
      </w:pPr>
      <w:r>
        <w:t>Постановлением Правительства</w:t>
      </w:r>
    </w:p>
    <w:p w14:paraId="4713BA4B" w14:textId="77777777" w:rsidR="00B323F4" w:rsidRDefault="00B323F4">
      <w:pPr>
        <w:pStyle w:val="ConsPlusNormal"/>
        <w:jc w:val="right"/>
      </w:pPr>
      <w:r>
        <w:t>Российской Федерации</w:t>
      </w:r>
    </w:p>
    <w:p w14:paraId="5ADE96F3" w14:textId="77777777" w:rsidR="00B323F4" w:rsidRDefault="00B323F4">
      <w:pPr>
        <w:pStyle w:val="ConsPlusNormal"/>
        <w:jc w:val="right"/>
      </w:pPr>
      <w:r>
        <w:t>от 13 августа 1996 г. N 997</w:t>
      </w:r>
    </w:p>
    <w:p w14:paraId="2851E1F6" w14:textId="77777777" w:rsidR="00B323F4" w:rsidRDefault="00B323F4">
      <w:pPr>
        <w:pStyle w:val="ConsPlusNormal"/>
      </w:pPr>
    </w:p>
    <w:p w14:paraId="6856739B" w14:textId="77777777" w:rsidR="00B323F4" w:rsidRDefault="00B323F4">
      <w:pPr>
        <w:pStyle w:val="ConsPlusNormal"/>
        <w:jc w:val="center"/>
      </w:pPr>
      <w:bookmarkStart w:id="0" w:name="P30"/>
      <w:bookmarkEnd w:id="0"/>
      <w:r>
        <w:t>ТРЕБОВАНИЯ</w:t>
      </w:r>
    </w:p>
    <w:p w14:paraId="579DE7F6" w14:textId="77777777" w:rsidR="00B323F4" w:rsidRDefault="00B323F4">
      <w:pPr>
        <w:pStyle w:val="ConsPlusNormal"/>
        <w:jc w:val="center"/>
      </w:pPr>
      <w:r>
        <w:t>ПО ПРЕДОТВРАЩЕНИЮ ГИБЕЛИ ОБЪЕКТОВ ЖИВОТНОГО</w:t>
      </w:r>
    </w:p>
    <w:p w14:paraId="5FD89C5C" w14:textId="77777777" w:rsidR="00B323F4" w:rsidRDefault="00B323F4">
      <w:pPr>
        <w:pStyle w:val="ConsPlusNormal"/>
        <w:jc w:val="center"/>
      </w:pPr>
      <w:r>
        <w:t>МИРА ПРИ ОСУЩЕСТВЛЕНИИ ПРОИЗВОДСТВЕННЫХ ПРОЦЕССОВ,</w:t>
      </w:r>
    </w:p>
    <w:p w14:paraId="13F36704" w14:textId="77777777" w:rsidR="00B323F4" w:rsidRDefault="00B323F4">
      <w:pPr>
        <w:pStyle w:val="ConsPlusNormal"/>
        <w:jc w:val="center"/>
      </w:pPr>
      <w:r>
        <w:t>А ТАКЖЕ ПРИ ЭКСПЛУАТАЦИИ ТРАНСПОРТНЫХ МАГИСТРАЛЕЙ,</w:t>
      </w:r>
    </w:p>
    <w:p w14:paraId="7BC3C603" w14:textId="77777777" w:rsidR="00B323F4" w:rsidRDefault="00B323F4">
      <w:pPr>
        <w:pStyle w:val="ConsPlusNormal"/>
        <w:jc w:val="center"/>
      </w:pPr>
      <w:r>
        <w:t>ТРУБОПРОВОДОВ, ЛИНИЙ СВЯЗИ И ЭЛЕКТРОПЕРЕДАЧИ</w:t>
      </w:r>
    </w:p>
    <w:p w14:paraId="20905ED2" w14:textId="77777777" w:rsidR="00B323F4" w:rsidRDefault="00B323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23F4" w14:paraId="2C10394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7056" w14:textId="77777777" w:rsidR="00B323F4" w:rsidRDefault="00B323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691C" w14:textId="77777777" w:rsidR="00B323F4" w:rsidRDefault="00B323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893727" w14:textId="77777777" w:rsidR="00B323F4" w:rsidRDefault="00B32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15C728" w14:textId="77777777" w:rsidR="00B323F4" w:rsidRDefault="00B323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13.03.2008 N 169)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2A43" w14:textId="77777777" w:rsidR="00B323F4" w:rsidRDefault="00B323F4">
            <w:pPr>
              <w:pStyle w:val="ConsPlusNormal"/>
            </w:pPr>
          </w:p>
        </w:tc>
      </w:tr>
    </w:tbl>
    <w:p w14:paraId="0572838F" w14:textId="77777777" w:rsidR="00B323F4" w:rsidRDefault="00B323F4">
      <w:pPr>
        <w:pStyle w:val="ConsPlusNormal"/>
      </w:pPr>
    </w:p>
    <w:p w14:paraId="152DB6DB" w14:textId="77777777" w:rsidR="00B323F4" w:rsidRDefault="00B323F4">
      <w:pPr>
        <w:pStyle w:val="ConsPlusNormal"/>
        <w:jc w:val="center"/>
        <w:outlineLvl w:val="1"/>
      </w:pPr>
      <w:r>
        <w:t>I. Общие положения</w:t>
      </w:r>
    </w:p>
    <w:p w14:paraId="15CCA1FD" w14:textId="77777777" w:rsidR="00B323F4" w:rsidRDefault="00B323F4">
      <w:pPr>
        <w:pStyle w:val="ConsPlusNormal"/>
      </w:pPr>
    </w:p>
    <w:p w14:paraId="666F23C0" w14:textId="77777777" w:rsidR="00B323F4" w:rsidRDefault="00B323F4">
      <w:pPr>
        <w:pStyle w:val="ConsPlusNormal"/>
        <w:ind w:firstLine="540"/>
        <w:jc w:val="both"/>
      </w:pPr>
      <w:r>
        <w:t xml:space="preserve">1. Общие требования по охране объектов животного мира и среды их обитания, направленные на предотвращение гибели объектов животного мира, установлены </w:t>
      </w:r>
      <w:hyperlink r:id="rId8">
        <w:r>
          <w:rPr>
            <w:color w:val="0000FF"/>
          </w:rPr>
          <w:t>главой III</w:t>
        </w:r>
      </w:hyperlink>
      <w:r>
        <w:t xml:space="preserve"> Федерального закона "О животном мире".</w:t>
      </w:r>
    </w:p>
    <w:p w14:paraId="50BB6978" w14:textId="77777777" w:rsidR="00B323F4" w:rsidRDefault="00B323F4">
      <w:pPr>
        <w:pStyle w:val="ConsPlusNormal"/>
        <w:spacing w:before="220"/>
        <w:ind w:firstLine="540"/>
        <w:jc w:val="both"/>
      </w:pPr>
      <w:r>
        <w:t xml:space="preserve">Настоящие Требования регламентируют производственную деятельность в целях </w:t>
      </w:r>
      <w:r>
        <w:lastRenderedPageBreak/>
        <w:t>предотвращения гибели объектов животного мира, обитающих в условиях естественной свободы, в результате изменения среды обитания и нарушения путей миграции; попадания в водозаборные сооружения, узлы производственного оборудования, под движущийся транспорт и сельскохозяйственные машины; строительства промышленных и других объектов, добычи, переработки и транспортировки сырья; столкновения с проводами и электрошока, воздействия электромагнитных полей, шума, вибрации; технологических процессов животноводства и растениеводства.</w:t>
      </w:r>
    </w:p>
    <w:p w14:paraId="40CA0FF0" w14:textId="77777777" w:rsidR="00B323F4" w:rsidRDefault="00B323F4">
      <w:pPr>
        <w:pStyle w:val="ConsPlusNormal"/>
        <w:spacing w:before="220"/>
        <w:ind w:firstLine="540"/>
        <w:jc w:val="both"/>
      </w:pPr>
      <w:r>
        <w:t>2. Настоящие Требования подлежат выполнению при осуществлении производственных процессов в сельском, лесном хозяйстве и лесной промышленности, на производственных площадках с открыто размещенным оборудованием, гидросооружениях и водохранилищах, в местах размещения сырья и вспомогательных материалов, на водных транспортных путях и магистралях автомобильного, железнодорожного транспорта и аэродромах, а также при эксплуатации трубопроводов, линий электропередачи мощностью от 6 кВ и выше и линий проводной связи.</w:t>
      </w:r>
    </w:p>
    <w:p w14:paraId="22D240E2" w14:textId="77777777" w:rsidR="00B323F4" w:rsidRDefault="00B323F4">
      <w:pPr>
        <w:pStyle w:val="ConsPlusNormal"/>
        <w:spacing w:before="220"/>
        <w:ind w:firstLine="540"/>
        <w:jc w:val="both"/>
      </w:pPr>
      <w:r>
        <w:t>3. В целях предотвращения гибели объектов животного мира запрещается:</w:t>
      </w:r>
    </w:p>
    <w:p w14:paraId="770FD7A5" w14:textId="77777777" w:rsidR="00B323F4" w:rsidRDefault="00B323F4">
      <w:pPr>
        <w:pStyle w:val="ConsPlusNormal"/>
        <w:spacing w:before="220"/>
        <w:ind w:firstLine="540"/>
        <w:jc w:val="both"/>
      </w:pPr>
      <w:r>
        <w:t>выжигание растительности, хранение и применение ядохимикатов, удобрений, химических реагентов, горюче-смазочных материалов и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</w:r>
    </w:p>
    <w:p w14:paraId="35D0C1F7" w14:textId="77777777" w:rsidR="00B323F4" w:rsidRDefault="00B323F4">
      <w:pPr>
        <w:pStyle w:val="ConsPlusNormal"/>
        <w:spacing w:before="220"/>
        <w:ind w:firstLine="540"/>
        <w:jc w:val="both"/>
      </w:pPr>
      <w:r>
        <w:t>установление сплошных, не имеющих специальных проходов заграждений и сооружений на путях массовой миграции животных;</w:t>
      </w:r>
    </w:p>
    <w:p w14:paraId="24ADDF4C" w14:textId="77777777" w:rsidR="00B323F4" w:rsidRDefault="00B323F4">
      <w:pPr>
        <w:pStyle w:val="ConsPlusNormal"/>
        <w:spacing w:before="220"/>
        <w:ind w:firstLine="540"/>
        <w:jc w:val="both"/>
      </w:pPr>
      <w:r>
        <w:t>устройство в реках или протоках запаней или установление орудий лова, размеры которых превышают две трети ширины водотока;</w:t>
      </w:r>
    </w:p>
    <w:p w14:paraId="3D5C33C9" w14:textId="77777777" w:rsidR="00B323F4" w:rsidRDefault="00B323F4">
      <w:pPr>
        <w:pStyle w:val="ConsPlusNormal"/>
        <w:spacing w:before="220"/>
        <w:ind w:firstLine="540"/>
        <w:jc w:val="both"/>
      </w:pPr>
      <w:r>
        <w:t>расчистка просек под линиями связи и электропередачи вдоль трубопроводов от подроста древесно-кустарниковой растительности в период размножения животных.</w:t>
      </w:r>
    </w:p>
    <w:p w14:paraId="153B834F" w14:textId="77777777" w:rsidR="00B323F4" w:rsidRDefault="00B323F4">
      <w:pPr>
        <w:pStyle w:val="ConsPlusNormal"/>
        <w:spacing w:before="220"/>
        <w:ind w:firstLine="540"/>
        <w:jc w:val="both"/>
      </w:pPr>
      <w:r>
        <w:t>4. Настоящие Требования обязательны для всех юридических лиц независимо от их организационно-правовой формы, а также физических лиц, осуществляющих предпринимательскую деятельность без образования юридического лица, и действуют на всей территории Российской Федерации.</w:t>
      </w:r>
    </w:p>
    <w:p w14:paraId="272926A6" w14:textId="77777777" w:rsidR="00B323F4" w:rsidRDefault="00B323F4">
      <w:pPr>
        <w:pStyle w:val="ConsPlusNormal"/>
        <w:spacing w:before="220"/>
        <w:ind w:firstLine="540"/>
        <w:jc w:val="both"/>
      </w:pPr>
      <w:r>
        <w:t>5. Юридические и физические лица, действующие во всех сферах производства, обязаны своевременно информировать специально уполномоченные государственные органы по охране,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электропередачи.</w:t>
      </w:r>
    </w:p>
    <w:p w14:paraId="70BC6393" w14:textId="77777777" w:rsidR="00B323F4" w:rsidRDefault="00B323F4">
      <w:pPr>
        <w:pStyle w:val="ConsPlusNormal"/>
        <w:spacing w:before="220"/>
        <w:ind w:firstLine="540"/>
        <w:jc w:val="both"/>
      </w:pPr>
      <w:r>
        <w:t>6. Юридические и физические лица, виновные в нарушении настоящих Требований, несут ответственность в соответствии с действующим законодательством Российской Федерации.</w:t>
      </w:r>
    </w:p>
    <w:p w14:paraId="0645043A" w14:textId="77777777" w:rsidR="00B323F4" w:rsidRDefault="00B323F4">
      <w:pPr>
        <w:pStyle w:val="ConsPlusNormal"/>
        <w:spacing w:before="220"/>
        <w:ind w:firstLine="540"/>
        <w:jc w:val="both"/>
      </w:pPr>
      <w:r>
        <w:t>7. Нормативные акты федеральных органов исполнительной власти по вопросам регулирования соответствующих видов деятельности принимаются с учетом настоящих Требований и регламентируют конкретные способы, методы и технологии, обеспечивающие предотвращение гибели объектов животного мира.</w:t>
      </w:r>
    </w:p>
    <w:p w14:paraId="20BFE86F" w14:textId="77777777" w:rsidR="00B323F4" w:rsidRDefault="00B323F4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применительно к настоящим Требованиям утверждают требования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территориях субъектов Российской Федерации с учетом их природных и других особенностей.</w:t>
      </w:r>
    </w:p>
    <w:p w14:paraId="7D44A91C" w14:textId="77777777" w:rsidR="00B323F4" w:rsidRDefault="00B323F4">
      <w:pPr>
        <w:pStyle w:val="ConsPlusNormal"/>
      </w:pPr>
    </w:p>
    <w:p w14:paraId="4E189F9E" w14:textId="77777777" w:rsidR="00B323F4" w:rsidRDefault="00B323F4">
      <w:pPr>
        <w:pStyle w:val="ConsPlusNormal"/>
        <w:jc w:val="center"/>
        <w:outlineLvl w:val="1"/>
      </w:pPr>
      <w:r>
        <w:t>II. Требования при осуществлении сельскохозяйственных</w:t>
      </w:r>
    </w:p>
    <w:p w14:paraId="21B04166" w14:textId="77777777" w:rsidR="00B323F4" w:rsidRDefault="00B323F4">
      <w:pPr>
        <w:pStyle w:val="ConsPlusNormal"/>
        <w:jc w:val="center"/>
      </w:pPr>
      <w:r>
        <w:t>производственных процессов</w:t>
      </w:r>
    </w:p>
    <w:p w14:paraId="01C9A719" w14:textId="77777777" w:rsidR="00B323F4" w:rsidRDefault="00B323F4">
      <w:pPr>
        <w:pStyle w:val="ConsPlusNormal"/>
      </w:pPr>
    </w:p>
    <w:p w14:paraId="301C10AC" w14:textId="77777777" w:rsidR="00B323F4" w:rsidRDefault="00B323F4">
      <w:pPr>
        <w:pStyle w:val="ConsPlusNormal"/>
        <w:ind w:firstLine="540"/>
        <w:jc w:val="both"/>
      </w:pPr>
      <w:r>
        <w:t>9. При осуществлении сельскохозяйственных производственных процессов не допускается применение технологий и механизмов, которые вызывают массовую гибель объектов животного мира или изменение среды их обитания.</w:t>
      </w:r>
    </w:p>
    <w:p w14:paraId="3FB85EDE" w14:textId="77777777" w:rsidR="00B323F4" w:rsidRDefault="00B323F4">
      <w:pPr>
        <w:pStyle w:val="ConsPlusNormal"/>
        <w:spacing w:before="220"/>
        <w:ind w:firstLine="540"/>
        <w:jc w:val="both"/>
      </w:pPr>
      <w:r>
        <w:t>10. При производстве полевых сельскохозяйственных работ необходимо использовать технологию, специально оборудованную сельскохозяйственную технику, порядок работ, исключающие возможность гибели животных.</w:t>
      </w:r>
    </w:p>
    <w:p w14:paraId="1F1C46F6" w14:textId="77777777" w:rsidR="00B323F4" w:rsidRDefault="00B323F4">
      <w:pPr>
        <w:pStyle w:val="ConsPlusNormal"/>
        <w:spacing w:before="220"/>
        <w:ind w:firstLine="540"/>
        <w:jc w:val="both"/>
      </w:pPr>
      <w:r>
        <w:t>11. Производственные объекты, способные вызвать гибель объектов животного мира, должны иметь санитарно-защитные зоны и очистные сооружения, исключающие загрязнение окружающей среды.</w:t>
      </w:r>
    </w:p>
    <w:p w14:paraId="1ADB1CD1" w14:textId="77777777" w:rsidR="00B323F4" w:rsidRDefault="00B323F4">
      <w:pPr>
        <w:pStyle w:val="ConsPlusNormal"/>
        <w:spacing w:before="220"/>
        <w:ind w:firstLine="540"/>
        <w:jc w:val="both"/>
      </w:pPr>
      <w:r>
        <w:t>Запрещается сброс любых сточных вод и отходов в местах нереста, зимовки и массовых скоплений водных и околоводных животных.</w:t>
      </w:r>
    </w:p>
    <w:p w14:paraId="62ED4269" w14:textId="77777777" w:rsidR="00B323F4" w:rsidRDefault="00B323F4">
      <w:pPr>
        <w:pStyle w:val="ConsPlusNormal"/>
        <w:spacing w:before="220"/>
        <w:ind w:firstLine="540"/>
        <w:jc w:val="both"/>
      </w:pPr>
      <w:r>
        <w:t>12. Владельцы сельскохозяйственных угодий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 обязаны обеспечивать защиту объектов животного мира в пределах этих угодий в периоды размножения и линьки и сохранение участков, являющихся убежищами для объектов животного мира.</w:t>
      </w:r>
    </w:p>
    <w:p w14:paraId="431990BC" w14:textId="77777777" w:rsidR="00B323F4" w:rsidRDefault="00B323F4">
      <w:pPr>
        <w:pStyle w:val="ConsPlusNormal"/>
        <w:spacing w:before="220"/>
        <w:ind w:firstLine="540"/>
        <w:jc w:val="both"/>
      </w:pPr>
      <w:r>
        <w:t>13. 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необходимо обеспечивать условия для свободного и безопасного их передвижения через указанные сооружения, оснащать водозаборные сооружения и каналы гидромелиоративных систем специальными защитными устройствами.</w:t>
      </w:r>
    </w:p>
    <w:p w14:paraId="46D246ED" w14:textId="77777777" w:rsidR="00B323F4" w:rsidRDefault="00B323F4">
      <w:pPr>
        <w:pStyle w:val="ConsPlusNormal"/>
      </w:pPr>
    </w:p>
    <w:p w14:paraId="0BF7C8A5" w14:textId="77777777" w:rsidR="00B323F4" w:rsidRDefault="00B323F4">
      <w:pPr>
        <w:pStyle w:val="ConsPlusNormal"/>
        <w:jc w:val="center"/>
        <w:outlineLvl w:val="1"/>
      </w:pPr>
      <w:r>
        <w:t>III. Требования при осуществлении лесопромышленных</w:t>
      </w:r>
    </w:p>
    <w:p w14:paraId="3BD90D8D" w14:textId="77777777" w:rsidR="00B323F4" w:rsidRDefault="00B323F4">
      <w:pPr>
        <w:pStyle w:val="ConsPlusNormal"/>
        <w:jc w:val="center"/>
      </w:pPr>
      <w:r>
        <w:t>и лесохозяйственных производственных процессов</w:t>
      </w:r>
    </w:p>
    <w:p w14:paraId="10E9A920" w14:textId="77777777" w:rsidR="00B323F4" w:rsidRDefault="00B323F4">
      <w:pPr>
        <w:pStyle w:val="ConsPlusNormal"/>
      </w:pPr>
    </w:p>
    <w:p w14:paraId="6F09EE5D" w14:textId="77777777" w:rsidR="00B323F4" w:rsidRDefault="00B323F4">
      <w:pPr>
        <w:pStyle w:val="ConsPlusNormal"/>
        <w:ind w:firstLine="540"/>
        <w:jc w:val="both"/>
      </w:pPr>
      <w:r>
        <w:t>14. При планировании в области использования, охраны, защиты, воспроизводства лесов, а также при использовании лесов и осуществлении мероприятий по охране, защите и воспроизводству лесов необходимо предусматривать меры по охране объектов животного мира и среды их обитания.</w:t>
      </w:r>
    </w:p>
    <w:p w14:paraId="6B0A5966" w14:textId="77777777" w:rsidR="00B323F4" w:rsidRDefault="00B323F4">
      <w:pPr>
        <w:pStyle w:val="ConsPlusNormal"/>
        <w:jc w:val="both"/>
      </w:pPr>
      <w:r>
        <w:t xml:space="preserve">(п. 14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13.03.2008 N 169)</w:t>
      </w:r>
    </w:p>
    <w:p w14:paraId="07148263" w14:textId="77777777" w:rsidR="00B323F4" w:rsidRDefault="00B323F4">
      <w:pPr>
        <w:pStyle w:val="ConsPlusNormal"/>
        <w:spacing w:before="220"/>
        <w:ind w:firstLine="540"/>
        <w:jc w:val="both"/>
      </w:pPr>
      <w:r>
        <w:t>15. Использование лесов должно осуществляться при условии сохранения благоприятной среды обитания объектов животного мира. Режим пользования указанными участками в местах размножения, кормления и выращивания молодняка устанавливается органами исполнительной власти субъектов Российской Федерации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обитания.</w:t>
      </w:r>
    </w:p>
    <w:p w14:paraId="38DACBD5" w14:textId="77777777" w:rsidR="00B323F4" w:rsidRDefault="00B323F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13.03.2008 N 169)</w:t>
      </w:r>
    </w:p>
    <w:p w14:paraId="3CCA893D" w14:textId="77777777" w:rsidR="00B323F4" w:rsidRDefault="00B323F4">
      <w:pPr>
        <w:pStyle w:val="ConsPlusNormal"/>
      </w:pPr>
    </w:p>
    <w:p w14:paraId="40FFC15A" w14:textId="77777777" w:rsidR="00B323F4" w:rsidRDefault="00B323F4">
      <w:pPr>
        <w:pStyle w:val="ConsPlusNormal"/>
        <w:jc w:val="center"/>
        <w:outlineLvl w:val="1"/>
      </w:pPr>
      <w:r>
        <w:t>IV. Требования при осуществлении промышленных</w:t>
      </w:r>
    </w:p>
    <w:p w14:paraId="2EA96B85" w14:textId="77777777" w:rsidR="00B323F4" w:rsidRDefault="00B323F4">
      <w:pPr>
        <w:pStyle w:val="ConsPlusNormal"/>
        <w:jc w:val="center"/>
      </w:pPr>
      <w:r>
        <w:t>и водохозяйственных производственных процессов</w:t>
      </w:r>
    </w:p>
    <w:p w14:paraId="348E8E48" w14:textId="77777777" w:rsidR="00B323F4" w:rsidRDefault="00B323F4">
      <w:pPr>
        <w:pStyle w:val="ConsPlusNormal"/>
      </w:pPr>
    </w:p>
    <w:p w14:paraId="5BF52623" w14:textId="77777777" w:rsidR="00B323F4" w:rsidRDefault="00B323F4">
      <w:pPr>
        <w:pStyle w:val="ConsPlusNormal"/>
        <w:ind w:firstLine="540"/>
        <w:jc w:val="both"/>
      </w:pPr>
      <w:r>
        <w:t>16. Промышленные и водохозяйственные процессы должны осуществляться на производственных площадках, имеющих специальные ограждения, предотвращающие появление на территории этих площадок диких животных.</w:t>
      </w:r>
    </w:p>
    <w:p w14:paraId="66C4FF94" w14:textId="77777777" w:rsidR="00B323F4" w:rsidRDefault="00B323F4">
      <w:pPr>
        <w:pStyle w:val="ConsPlusNormal"/>
        <w:spacing w:before="220"/>
        <w:ind w:firstLine="540"/>
        <w:jc w:val="both"/>
      </w:pPr>
      <w:r>
        <w:lastRenderedPageBreak/>
        <w:t>17. Для предотвращения гибели объектов животного мира от воздействия вредных веществ и сырья, находящихся на производственной площадке, необходимо:</w:t>
      </w:r>
    </w:p>
    <w:p w14:paraId="2E8DBC10" w14:textId="77777777" w:rsidR="00B323F4" w:rsidRDefault="00B323F4">
      <w:pPr>
        <w:pStyle w:val="ConsPlusNormal"/>
        <w:spacing w:before="220"/>
        <w:ind w:firstLine="540"/>
        <w:jc w:val="both"/>
      </w:pPr>
      <w:r>
        <w:t>хранить материалы и сырье только в огороженных местах на бетонированных и обвалованных площадках с замкнутой системой канализации;</w:t>
      </w:r>
    </w:p>
    <w:p w14:paraId="0E748FDA" w14:textId="77777777" w:rsidR="00B323F4" w:rsidRDefault="00B323F4">
      <w:pPr>
        <w:pStyle w:val="ConsPlusNormal"/>
        <w:spacing w:before="220"/>
        <w:ind w:firstLine="540"/>
        <w:jc w:val="both"/>
      </w:pPr>
      <w:r>
        <w:t>помещать хозяйственные и производственные сточные воды в емкости для обработки на самой производственной площадке или для транспортировки на специальные полигоны для последующей утилизации;</w:t>
      </w:r>
    </w:p>
    <w:p w14:paraId="28BF5019" w14:textId="77777777" w:rsidR="00B323F4" w:rsidRDefault="00B323F4">
      <w:pPr>
        <w:pStyle w:val="ConsPlusNormal"/>
        <w:spacing w:before="220"/>
        <w:ind w:firstLine="540"/>
        <w:jc w:val="both"/>
      </w:pPr>
      <w:r>
        <w:t>максимально использовать безотходные технологии и замкнутые системы водопотребления;</w:t>
      </w:r>
    </w:p>
    <w:p w14:paraId="4E70A7DF" w14:textId="77777777" w:rsidR="00B323F4" w:rsidRDefault="00B323F4">
      <w:pPr>
        <w:pStyle w:val="ConsPlusNormal"/>
        <w:spacing w:before="220"/>
        <w:ind w:firstLine="540"/>
        <w:jc w:val="both"/>
      </w:pPr>
      <w:r>
        <w:t>обеспечивать полную герметизацию систем сбора, хранения и транспортировки добываемого жидкого и газообразного сырья;</w:t>
      </w:r>
    </w:p>
    <w:p w14:paraId="52E4F937" w14:textId="77777777" w:rsidR="00B323F4" w:rsidRDefault="00B323F4">
      <w:pPr>
        <w:pStyle w:val="ConsPlusNormal"/>
        <w:spacing w:before="220"/>
        <w:ind w:firstLine="540"/>
        <w:jc w:val="both"/>
      </w:pPr>
      <w:r>
        <w:t>снабжать емкости и резервуары системой защиты в целях предотвращения попадания в них животных.</w:t>
      </w:r>
    </w:p>
    <w:p w14:paraId="35399FB4" w14:textId="77777777" w:rsidR="00B323F4" w:rsidRDefault="00B323F4">
      <w:pPr>
        <w:pStyle w:val="ConsPlusNormal"/>
        <w:spacing w:before="220"/>
        <w:ind w:firstLine="540"/>
        <w:jc w:val="both"/>
      </w:pPr>
      <w:r>
        <w:t>18. При отборе воды из водоемов и водотоков должны предусматриваться меры по предотвращению гибели водных и околоводных животных (выбор места водозабора, тип рыбозащитных устройств, возможный объем воды и другие), согласованные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обитания.</w:t>
      </w:r>
    </w:p>
    <w:p w14:paraId="7EB0855E" w14:textId="77777777" w:rsidR="00B323F4" w:rsidRDefault="00B323F4">
      <w:pPr>
        <w:pStyle w:val="ConsPlusNormal"/>
        <w:spacing w:before="220"/>
        <w:ind w:firstLine="540"/>
        <w:jc w:val="both"/>
      </w:pPr>
      <w:r>
        <w:t>19. Изменение уровня воды в гидросооружениях, в том числе и водохранилищах, в период массовых миграций и размножения объектов животного мира в пределах территорий, занимаемых указанными производственными объектами, осуществляется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обитания.</w:t>
      </w:r>
    </w:p>
    <w:p w14:paraId="54F96434" w14:textId="77777777" w:rsidR="00B323F4" w:rsidRDefault="00B323F4">
      <w:pPr>
        <w:pStyle w:val="ConsPlusNormal"/>
        <w:spacing w:before="220"/>
        <w:ind w:firstLine="540"/>
        <w:jc w:val="both"/>
      </w:pPr>
      <w:r>
        <w:t>20. В зарегулированных водных объектах в период нереста рыб должны обеспечиваться рыбохозяйственные попуски, создающие оптимальные условия их воспроизводства.</w:t>
      </w:r>
    </w:p>
    <w:p w14:paraId="7E85FEDF" w14:textId="77777777" w:rsidR="00B323F4" w:rsidRDefault="00B323F4">
      <w:pPr>
        <w:pStyle w:val="ConsPlusNormal"/>
        <w:spacing w:before="220"/>
        <w:ind w:firstLine="540"/>
        <w:jc w:val="both"/>
      </w:pPr>
      <w:r>
        <w:t>21. При сбросе производственных и иных сточных вод с промышленных площадок должны предусматриваться меры, исключающие загрязнение водной среды. Запрещается сброс любых сточных вод в местах нереста, зимовки и массовых скоплений водных и околоводных животных.</w:t>
      </w:r>
    </w:p>
    <w:p w14:paraId="758FA4FF" w14:textId="77777777" w:rsidR="00B323F4" w:rsidRDefault="00B323F4">
      <w:pPr>
        <w:pStyle w:val="ConsPlusNormal"/>
        <w:spacing w:before="220"/>
        <w:ind w:firstLine="540"/>
        <w:jc w:val="both"/>
      </w:pPr>
      <w:r>
        <w:t>22. Для снижения факторов беспокойства (шума, вибрации, ударных волн и других) объектов животного мира необходимо руководствоваться соответствующими инструкциями и рекомендациями по измерению, оценке и снижению их уровня.</w:t>
      </w:r>
    </w:p>
    <w:p w14:paraId="22B9D1BC" w14:textId="77777777" w:rsidR="00B323F4" w:rsidRDefault="00B323F4">
      <w:pPr>
        <w:pStyle w:val="ConsPlusNormal"/>
      </w:pPr>
    </w:p>
    <w:p w14:paraId="4DAFDFF4" w14:textId="77777777" w:rsidR="00B323F4" w:rsidRDefault="00B323F4">
      <w:pPr>
        <w:pStyle w:val="ConsPlusNormal"/>
        <w:jc w:val="center"/>
        <w:outlineLvl w:val="1"/>
      </w:pPr>
      <w:r>
        <w:t>V. Требования при эксплуатации транспортных</w:t>
      </w:r>
    </w:p>
    <w:p w14:paraId="6F2F787E" w14:textId="77777777" w:rsidR="00B323F4" w:rsidRDefault="00B323F4">
      <w:pPr>
        <w:pStyle w:val="ConsPlusNormal"/>
        <w:jc w:val="center"/>
      </w:pPr>
      <w:r>
        <w:t>магистралей и объектов</w:t>
      </w:r>
    </w:p>
    <w:p w14:paraId="0B2E6659" w14:textId="77777777" w:rsidR="00B323F4" w:rsidRDefault="00B323F4">
      <w:pPr>
        <w:pStyle w:val="ConsPlusNormal"/>
      </w:pPr>
    </w:p>
    <w:p w14:paraId="0E191F74" w14:textId="77777777" w:rsidR="00B323F4" w:rsidRDefault="00B323F4">
      <w:pPr>
        <w:pStyle w:val="ConsPlusNormal"/>
        <w:ind w:firstLine="540"/>
        <w:jc w:val="both"/>
      </w:pPr>
      <w:r>
        <w:t>23. При проектировании и сооружении транспортных магистралей необходимо ограничить их прохождение по границам различных типов ландшафтов, на путях миграции и в места концентрации объектов животного мира.</w:t>
      </w:r>
    </w:p>
    <w:p w14:paraId="74D864AD" w14:textId="77777777" w:rsidR="00B323F4" w:rsidRDefault="00B323F4">
      <w:pPr>
        <w:pStyle w:val="ConsPlusNormal"/>
        <w:spacing w:before="220"/>
        <w:ind w:firstLine="540"/>
        <w:jc w:val="both"/>
      </w:pPr>
      <w:r>
        <w:t>24. Владельцы транспортных средств и организации, эксплуатирующие транспортные магистрали, обязаны принимать меры к предотвращению ущерба, наносимого объектам животного мира, ограничивать в пределах своей компетенции судоходство и скорость движения транспорта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обитания.</w:t>
      </w:r>
    </w:p>
    <w:p w14:paraId="2C9B4240" w14:textId="77777777" w:rsidR="00B323F4" w:rsidRDefault="00B323F4">
      <w:pPr>
        <w:pStyle w:val="ConsPlusNormal"/>
        <w:spacing w:before="220"/>
        <w:ind w:firstLine="540"/>
        <w:jc w:val="both"/>
      </w:pPr>
      <w:r>
        <w:t>На транспортных магистралях необходимо устанавливать специальные предупредительные знаки и знаки ограничения скорости движения транспорта.</w:t>
      </w:r>
    </w:p>
    <w:p w14:paraId="5B495F66" w14:textId="77777777" w:rsidR="00B323F4" w:rsidRDefault="00B323F4">
      <w:pPr>
        <w:pStyle w:val="ConsPlusNormal"/>
        <w:spacing w:before="220"/>
        <w:ind w:firstLine="540"/>
        <w:jc w:val="both"/>
      </w:pPr>
      <w:r>
        <w:lastRenderedPageBreak/>
        <w:t>25. Опасные участки транспортных магистралей в местах концентрации объектов животного мира и на путях их миграции ограждаются устройствами со специальными проходами, типы и конструкции которых согласовываются со специально уполномоченными государственными органами по охране и контролю за использованием объектов животного мира и среды их обитания.</w:t>
      </w:r>
    </w:p>
    <w:p w14:paraId="28DDB734" w14:textId="77777777" w:rsidR="00B323F4" w:rsidRDefault="00B323F4">
      <w:pPr>
        <w:pStyle w:val="ConsPlusNormal"/>
        <w:spacing w:before="220"/>
        <w:ind w:firstLine="540"/>
        <w:jc w:val="both"/>
      </w:pPr>
      <w:r>
        <w:t>26. При пересечении транспортными магистралями мелких рек и ручьев (поверхностных водотоков) должна обеспечиваться свободная миграция рыб и наземных животных.</w:t>
      </w:r>
    </w:p>
    <w:p w14:paraId="5CCA15FD" w14:textId="77777777" w:rsidR="00B323F4" w:rsidRDefault="00B323F4">
      <w:pPr>
        <w:pStyle w:val="ConsPlusNormal"/>
        <w:spacing w:before="220"/>
        <w:ind w:firstLine="540"/>
        <w:jc w:val="both"/>
      </w:pPr>
      <w:r>
        <w:t xml:space="preserve">27. При проектировании транспортных магистралей для снижения влияния на объекты животного мира шума движущегося транспорта необходимо устанавливать санитарно-защитные зоны в соответствии с действующими </w:t>
      </w:r>
      <w:hyperlink r:id="rId11">
        <w:r>
          <w:rPr>
            <w:color w:val="0000FF"/>
          </w:rPr>
          <w:t>правилами и нормами.</w:t>
        </w:r>
      </w:hyperlink>
    </w:p>
    <w:p w14:paraId="4FBA6B6B" w14:textId="77777777" w:rsidR="00B323F4" w:rsidRDefault="00B323F4">
      <w:pPr>
        <w:pStyle w:val="ConsPlusNormal"/>
      </w:pPr>
    </w:p>
    <w:p w14:paraId="3DB7BFEA" w14:textId="77777777" w:rsidR="00B323F4" w:rsidRDefault="00B323F4">
      <w:pPr>
        <w:pStyle w:val="ConsPlusNormal"/>
        <w:jc w:val="center"/>
        <w:outlineLvl w:val="1"/>
      </w:pPr>
      <w:r>
        <w:t>VI. Требования при эксплуатации трубопроводов</w:t>
      </w:r>
    </w:p>
    <w:p w14:paraId="4D4A37E4" w14:textId="77777777" w:rsidR="00B323F4" w:rsidRDefault="00B323F4">
      <w:pPr>
        <w:pStyle w:val="ConsPlusNormal"/>
      </w:pPr>
    </w:p>
    <w:p w14:paraId="334F1566" w14:textId="77777777" w:rsidR="00B323F4" w:rsidRDefault="00B323F4">
      <w:pPr>
        <w:pStyle w:val="ConsPlusNormal"/>
        <w:ind w:firstLine="540"/>
        <w:jc w:val="both"/>
      </w:pPr>
      <w:r>
        <w:t>28. Трубопроводы должны быть заглублены (погружены под землю на определенную глубину). При строительстве трубопроводов в легко уязвимых местах среды обитания животных (тундра и другие), где невозможно заглубить трубы в землю, необходимо предусмотреть сооружение переходов для мигрирующих животных, приподняв отдельные участки трубопроводов на высоту не ниже 3 м.</w:t>
      </w:r>
    </w:p>
    <w:p w14:paraId="7BF4AF49" w14:textId="77777777" w:rsidR="00B323F4" w:rsidRDefault="00B323F4">
      <w:pPr>
        <w:pStyle w:val="ConsPlusNormal"/>
        <w:spacing w:before="220"/>
        <w:ind w:firstLine="540"/>
        <w:jc w:val="both"/>
      </w:pPr>
      <w:r>
        <w:t>29. В случае пересечения реки трубопровод заглубляется и фиксируется (для предотвращения всплытия). При пересечении трубопроводом верховий рек и ручьев устраивается эстакада.</w:t>
      </w:r>
    </w:p>
    <w:p w14:paraId="74F57D6D" w14:textId="77777777" w:rsidR="00B323F4" w:rsidRDefault="00B323F4">
      <w:pPr>
        <w:pStyle w:val="ConsPlusNormal"/>
        <w:spacing w:before="220"/>
        <w:ind w:firstLine="540"/>
        <w:jc w:val="both"/>
      </w:pPr>
      <w:r>
        <w:t>Трубопроводы не должны пересекать нерестилища и зимовальные ямы.</w:t>
      </w:r>
    </w:p>
    <w:p w14:paraId="08D9ACD2" w14:textId="77777777" w:rsidR="00B323F4" w:rsidRDefault="00B323F4">
      <w:pPr>
        <w:pStyle w:val="ConsPlusNormal"/>
        <w:spacing w:before="220"/>
        <w:ind w:firstLine="540"/>
        <w:jc w:val="both"/>
      </w:pPr>
      <w:r>
        <w:t>30. В месте пересечения водного объекта, участка концентрации наземных животных или на путях их миграции трубопровод должен оснащаться техническими устройствами, обеспечивающими отключение поврежденного в результате аварии участка трубопровода.</w:t>
      </w:r>
    </w:p>
    <w:p w14:paraId="21C7AF43" w14:textId="77777777" w:rsidR="00B323F4" w:rsidRDefault="00B323F4">
      <w:pPr>
        <w:pStyle w:val="ConsPlusNormal"/>
        <w:spacing w:before="220"/>
        <w:ind w:firstLine="540"/>
        <w:jc w:val="both"/>
      </w:pPr>
      <w:r>
        <w:t>31. После завершения строительства, реконструкции или ремонта трубопровода запрещается оставлять неубранные конструкции, оборудование и незасыпанные участки траншей.</w:t>
      </w:r>
    </w:p>
    <w:p w14:paraId="049B4EF2" w14:textId="77777777" w:rsidR="00B323F4" w:rsidRDefault="00B323F4">
      <w:pPr>
        <w:pStyle w:val="ConsPlusNormal"/>
        <w:spacing w:before="220"/>
        <w:ind w:firstLine="540"/>
        <w:jc w:val="both"/>
      </w:pPr>
      <w:r>
        <w:t>32. При проектировании и строительстве трубопроводов должны обеспечиваться меры защиты объектов животного мира, включая ограничение работ на строительстве трубопроводов в периоды массовой миграции, в местах размножения и линьки, выкармливания молодняка, нереста, нагула и ската молоди рыбы.</w:t>
      </w:r>
    </w:p>
    <w:p w14:paraId="553056D4" w14:textId="77777777" w:rsidR="00B323F4" w:rsidRDefault="00B323F4">
      <w:pPr>
        <w:pStyle w:val="ConsPlusNormal"/>
      </w:pPr>
    </w:p>
    <w:p w14:paraId="3A7FF6B5" w14:textId="77777777" w:rsidR="00B323F4" w:rsidRDefault="00B323F4">
      <w:pPr>
        <w:pStyle w:val="ConsPlusNormal"/>
        <w:jc w:val="center"/>
        <w:outlineLvl w:val="1"/>
      </w:pPr>
      <w:r>
        <w:t>VII. Требования при проектировании, строительстве</w:t>
      </w:r>
    </w:p>
    <w:p w14:paraId="5A28429D" w14:textId="77777777" w:rsidR="00B323F4" w:rsidRDefault="00B323F4">
      <w:pPr>
        <w:pStyle w:val="ConsPlusNormal"/>
        <w:jc w:val="center"/>
      </w:pPr>
      <w:r>
        <w:t>и эксплуатации линий связи и электропередачи</w:t>
      </w:r>
    </w:p>
    <w:p w14:paraId="5590581A" w14:textId="77777777" w:rsidR="00B323F4" w:rsidRDefault="00B323F4">
      <w:pPr>
        <w:pStyle w:val="ConsPlusNormal"/>
      </w:pPr>
    </w:p>
    <w:p w14:paraId="1D90B9D6" w14:textId="77777777" w:rsidR="00B323F4" w:rsidRDefault="00B323F4">
      <w:pPr>
        <w:pStyle w:val="ConsPlusNormal"/>
        <w:ind w:firstLine="540"/>
        <w:jc w:val="both"/>
      </w:pPr>
      <w:r>
        <w:t>33. При проектировании и строительстве новых линий связи и электропередачи должны предусматриваться меры по предотвращению и сокращению риска гибели птиц в случае соприкосновения с токонесущими проводами на участках их прикрепления к конструкциям опор, а также при столкновении с проводами во время пролета.</w:t>
      </w:r>
    </w:p>
    <w:p w14:paraId="5435F8CB" w14:textId="77777777" w:rsidR="00B323F4" w:rsidRDefault="00B323F4">
      <w:pPr>
        <w:pStyle w:val="ConsPlusNormal"/>
        <w:spacing w:before="220"/>
        <w:ind w:firstLine="540"/>
        <w:jc w:val="both"/>
      </w:pPr>
      <w:r>
        <w:t>34. Линии электропередачи, опоры и изоляторы должны оснащаться специальными птицезащитными устройствами, в том числе препятствующими птицам устраивать гнездовья в местах, допускающих прикосновение птиц к токонесущим проводам.</w:t>
      </w:r>
    </w:p>
    <w:p w14:paraId="35966A79" w14:textId="77777777" w:rsidR="00B323F4" w:rsidRDefault="00B323F4">
      <w:pPr>
        <w:pStyle w:val="ConsPlusNormal"/>
        <w:spacing w:before="220"/>
        <w:ind w:firstLine="540"/>
        <w:jc w:val="both"/>
      </w:pPr>
      <w:r>
        <w:t>Запрещается использование в качестве специальных птицезащитных устройств неизолированных металлических конструкций.</w:t>
      </w:r>
    </w:p>
    <w:p w14:paraId="667F7EEB" w14:textId="77777777" w:rsidR="00B323F4" w:rsidRDefault="00B323F4">
      <w:pPr>
        <w:pStyle w:val="ConsPlusNormal"/>
        <w:spacing w:before="220"/>
        <w:ind w:firstLine="540"/>
        <w:jc w:val="both"/>
      </w:pPr>
      <w:r>
        <w:t>35. Для предотвращения гибели объектов животного мира от воздействия электромагнитного поля линий электропередачи вдоль этих линий устанавливаются санитарно-защитные полосы.</w:t>
      </w:r>
    </w:p>
    <w:p w14:paraId="4434EAD7" w14:textId="77777777" w:rsidR="00B323F4" w:rsidRDefault="00B323F4">
      <w:pPr>
        <w:pStyle w:val="ConsPlusNormal"/>
        <w:spacing w:before="220"/>
        <w:ind w:firstLine="540"/>
        <w:jc w:val="both"/>
      </w:pPr>
      <w:r>
        <w:t xml:space="preserve">36. Запрещается превышение нормативов предельно допустимых уровней воздействия </w:t>
      </w:r>
      <w:r>
        <w:lastRenderedPageBreak/>
        <w:t>электромагнитных полей и иных вредных физических воздействий линий электропередачи на объекты животного мира.</w:t>
      </w:r>
    </w:p>
    <w:p w14:paraId="3D222268" w14:textId="77777777" w:rsidR="00B323F4" w:rsidRDefault="00B323F4">
      <w:pPr>
        <w:pStyle w:val="ConsPlusNormal"/>
        <w:spacing w:before="220"/>
        <w:ind w:firstLine="540"/>
        <w:jc w:val="both"/>
      </w:pPr>
      <w:r>
        <w:t>37. Трансформаторные подстанции на линиях электропередачи, их узлы и работающие механизмы должны быть оснащены устройствами (изгородями, кожухами и другими), предотвращающими проникновение животных на территорию подстанции и попадание их в указанные узлы и механизмы.</w:t>
      </w:r>
    </w:p>
    <w:p w14:paraId="618EC3A0" w14:textId="77777777" w:rsidR="00B323F4" w:rsidRDefault="00B323F4">
      <w:pPr>
        <w:pStyle w:val="ConsPlusNormal"/>
        <w:spacing w:before="220"/>
        <w:ind w:firstLine="540"/>
        <w:jc w:val="both"/>
      </w:pPr>
      <w:r>
        <w:t>38. В местах массовой миграции птиц для предотвращения их гибели от столкновения с линиями связи рекомендуется замена воздушной проводной системы связи на подземную кабельную или радиорелейную.</w:t>
      </w:r>
    </w:p>
    <w:p w14:paraId="3CF3B4C8" w14:textId="77777777" w:rsidR="00B323F4" w:rsidRDefault="00B323F4">
      <w:pPr>
        <w:pStyle w:val="ConsPlusNormal"/>
      </w:pPr>
    </w:p>
    <w:p w14:paraId="6C6B2675" w14:textId="77777777" w:rsidR="00B323F4" w:rsidRDefault="00B323F4">
      <w:pPr>
        <w:pStyle w:val="ConsPlusNormal"/>
      </w:pPr>
    </w:p>
    <w:p w14:paraId="65AF537B" w14:textId="77777777" w:rsidR="00B323F4" w:rsidRDefault="00B323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706B12" w14:textId="77777777" w:rsidR="00EF48C4" w:rsidRDefault="00EF48C4"/>
    <w:sectPr w:rsidR="00EF48C4" w:rsidSect="0026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F4"/>
    <w:rsid w:val="00110EC1"/>
    <w:rsid w:val="00B323F4"/>
    <w:rsid w:val="00E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0B30"/>
  <w15:chartTrackingRefBased/>
  <w15:docId w15:val="{3B6985D9-9A8B-4EA8-B6EC-6B71344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B32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B323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78BE00F775D217AB261C714EB93288F7B942F4163956A1C80B005A86C1B9924434B7360BCB0C2886EF3E4EFD71F6CBCDC0C6B74732C69WC60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E78BE00F775D217AB261C714EB93288A7C902F4D68C86014D9BC07AF63448E230A477260BCB0CB8531F6F1FE8F136CA3C2087168712EW66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78BE00F775D217AB261C714EB93288F7B942F4163956A1C80B005A86C1B9924434B7360BCB0C2886EF3E4EFD71F6CBCDC0C6B74732C69WC60F" TargetMode="External"/><Relationship Id="rId11" Type="http://schemas.openxmlformats.org/officeDocument/2006/relationships/hyperlink" Target="consultantplus://offline/ref=52E78BE00F775D217AB261C714EB9328887D94234167956A1C80B005A86C1B9924434B7360BCB1CA8D6EF3E4EFD71F6CBCDC0C6B74732C69WC60F" TargetMode="External"/><Relationship Id="rId5" Type="http://schemas.openxmlformats.org/officeDocument/2006/relationships/hyperlink" Target="consultantplus://offline/ref=52E78BE00F775D217AB261C714EB93288A7C902F4D68C86014D9BC07AF63448E230A477260BCB0CB8531F6F1FE8F136CA3C2087168712EW668F" TargetMode="External"/><Relationship Id="rId10" Type="http://schemas.openxmlformats.org/officeDocument/2006/relationships/hyperlink" Target="consultantplus://offline/ref=52E78BE00F775D217AB261C714EB93288A7C902F4D68C86014D9BC07AF63448E230A477260BCB0C88531F6F1FE8F136CA3C2087168712EW668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E78BE00F775D217AB261C714EB93288A7C902F4D68C86014D9BC07AF63448E230A477260BCB0CA8531F6F1FE8F136CA3C2087168712EW66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2338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Гаврюшина Виктория Станиславовна</dc:creator>
  <cp:keywords/>
  <dc:description/>
  <cp:lastModifiedBy>Гаврюшина Виктория Станиславовна</cp:lastModifiedBy>
  <cp:revision>1</cp:revision>
  <dcterms:created xsi:type="dcterms:W3CDTF">2023-04-11T05:58:00Z</dcterms:created>
  <dcterms:modified xsi:type="dcterms:W3CDTF">2023-04-11T05:58:00Z</dcterms:modified>
</cp:coreProperties>
</file>